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委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原因无法亲自前来领取《教师资格证书》，特委托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代为领取，受委托人所代理领取行为经本人授权，合法有效。由此产生的一切后果由本人负责，与贵池区教育体育局无关。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特此申明。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受托人签字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（附委托人及受托人身份证复印件）</w:t>
      </w: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OTZhYjU1MWYxODU0NGE0NjJiNzY1OThlMWFmMWUifQ=="/>
  </w:docVars>
  <w:rsids>
    <w:rsidRoot w:val="2DB26390"/>
    <w:rsid w:val="01761CA1"/>
    <w:rsid w:val="2DB26390"/>
    <w:rsid w:val="53225614"/>
    <w:rsid w:val="7B275DC6"/>
    <w:rsid w:val="7D6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156</Characters>
  <Lines>0</Lines>
  <Paragraphs>0</Paragraphs>
  <TotalTime>0</TotalTime>
  <ScaleCrop>false</ScaleCrop>
  <LinksUpToDate>false</LinksUpToDate>
  <CharactersWithSpaces>342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2022-06-02T02:12:00Z</dcterms:created>
  <dc:creator>团县委管理员</dc:creator>
  <cp:lastModifiedBy>大自然清溪塔</cp:lastModifiedBy>
  <dcterms:modified xsi:type="dcterms:W3CDTF">2024-05-04T03:11:46Z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00AABB5AB4584A0A92BDFD590D3D8754</vt:lpwstr>
  </property>
</Properties>
</file>