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90" w:after="90" w:line="390" w:lineRule="atLeast"/>
        <w:jc w:val="left"/>
        <w:rPr>
          <w:rFonts w:ascii="Times New Roman" w:hAnsi="Times New Roman" w:eastAsia="华文仿宋"/>
          <w:kern w:val="0"/>
          <w:sz w:val="32"/>
          <w:szCs w:val="32"/>
        </w:rPr>
      </w:pPr>
      <w:r>
        <w:rPr>
          <w:rFonts w:ascii="Times New Roman" w:hAnsi="Times New Roman" w:eastAsia="华文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华文仿宋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华文仿宋"/>
          <w:kern w:val="0"/>
          <w:sz w:val="32"/>
          <w:szCs w:val="32"/>
        </w:rPr>
        <w:t xml:space="preserve">                </w:t>
      </w: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b/>
          <w:bCs/>
          <w:sz w:val="20"/>
          <w:szCs w:val="20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Times New Roman" w:hAnsi="Times New Roman"/>
          <w:sz w:val="20"/>
        </w:rPr>
      </w:pP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bookmarkStart w:id="0" w:name="_GoBack"/>
            <w:bookmarkEnd w:id="0"/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1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  <w:u w:val="single"/>
              </w:rPr>
              <w:t>过去病史</w:t>
            </w:r>
            <w:r>
              <w:rPr>
                <w:rFonts w:ascii="Times New Roman" w:hAnsi="Times New Roman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1.你是否患过下列疾病：患过 ∨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ind w:firstLine="465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4760" w:firstLineChars="17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申请人签名：</w:t>
            </w:r>
          </w:p>
          <w:p>
            <w:pPr>
              <w:snapToGrid w:val="0"/>
              <w:spacing w:line="400" w:lineRule="exact"/>
              <w:ind w:firstLine="6160" w:firstLineChars="2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1.以上内容由受检者如实填写。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 xml:space="preserve">血压：mmHg     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心率：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pict>
          <v:line id="_x0000_s1026" o:spid="_x0000_s1026" o:spt="20" style="position:absolute;left:0pt;margin-left:360pt;margin-top:15.55pt;height:0pt;width:62.75pt;z-index:251659264;mso-width-relative:page;mso-height-relative:page;" coordsize="21600,21600" o:gfxdata="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QUVyNdYAAAAJ&#10;AQAADwAAAAAAAAABACAAAAA4AAAAZHJzL2Rvd25yZXYueG1sUEsBAhQAFAAAAAgAh07iQCEVRKfP&#10;AQAAbAMAAA4AAAAAAAAAAQAgAAAAOwEAAGRycy9lMm9Eb2MueG1sUEsFBgAAAAAGAAYAWQEAAHwF&#10;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身高：Cm          体重：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</w:rPr>
        <w:t>Kg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色觉检查：彩色图案及编码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外貌异常：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口吃：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血糖：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 xml:space="preserve">肝功：ALT 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方正小标宋简体"/>
          <w:sz w:val="24"/>
        </w:rPr>
        <w:t>年    月    日</w:t>
      </w:r>
    </w:p>
    <w:p>
      <w:pPr>
        <w:rPr>
          <w:rFonts w:ascii="Times New Roman" w:hAnsi="Times New Roman" w:eastAsia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3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0NjBlZGZhNGJmYzE0YjRiMTUwODViYjkwMDFjYjMifQ=="/>
  </w:docVars>
  <w:rsids>
    <w:rsidRoot w:val="00646C25"/>
    <w:rsid w:val="00037FC8"/>
    <w:rsid w:val="0005034E"/>
    <w:rsid w:val="001939D0"/>
    <w:rsid w:val="001D0E59"/>
    <w:rsid w:val="003201CD"/>
    <w:rsid w:val="004954F9"/>
    <w:rsid w:val="005704A3"/>
    <w:rsid w:val="00646C25"/>
    <w:rsid w:val="006B235F"/>
    <w:rsid w:val="0080706E"/>
    <w:rsid w:val="00812D6F"/>
    <w:rsid w:val="008B2274"/>
    <w:rsid w:val="00915949"/>
    <w:rsid w:val="00950F17"/>
    <w:rsid w:val="00A365F9"/>
    <w:rsid w:val="00A4628F"/>
    <w:rsid w:val="00A51A8D"/>
    <w:rsid w:val="00C053B6"/>
    <w:rsid w:val="00C52D36"/>
    <w:rsid w:val="00D417A0"/>
    <w:rsid w:val="00E41815"/>
    <w:rsid w:val="1E38EDD8"/>
    <w:rsid w:val="3A294D70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611</Words>
  <Characters>644</Characters>
  <Lines>15</Lines>
  <Paragraphs>9</Paragraphs>
  <TotalTime>7</TotalTime>
  <ScaleCrop>false</ScaleCrop>
  <LinksUpToDate>false</LinksUpToDate>
  <CharactersWithSpaces>839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Dell</cp:lastModifiedBy>
  <cp:lastPrinted>2023-03-24T20:25:00Z</cp:lastPrinted>
  <dcterms:modified xsi:type="dcterms:W3CDTF">2023-03-24T01:22:28Z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0202EF0F99534CCA880F36778DAB6FC2</vt:lpwstr>
  </property>
</Properties>
</file>